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CE252A" w:rsidRPr="00A2610D" w:rsidRDefault="00CE252A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25EA0" w:rsidRPr="00A25EA0" w:rsidRDefault="00A25EA0" w:rsidP="00A25EA0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25EA0">
        <w:rPr>
          <w:rFonts w:ascii="Arial" w:eastAsiaTheme="minorHAnsi" w:hAnsi="Arial" w:cs="Arial"/>
          <w:b/>
          <w:sz w:val="28"/>
          <w:szCs w:val="28"/>
          <w:lang w:eastAsia="en-US"/>
        </w:rPr>
        <w:t>Stanovisko Českého plynárenského svazu k materiálu</w:t>
      </w:r>
    </w:p>
    <w:p w:rsidR="00A25EA0" w:rsidRPr="00A25EA0" w:rsidRDefault="00A25EA0" w:rsidP="00A25EA0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A25EA0" w:rsidRDefault="00A25EA0" w:rsidP="00A25EA0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A25EA0">
        <w:rPr>
          <w:rFonts w:ascii="Arial" w:eastAsiaTheme="minorHAnsi" w:hAnsi="Arial" w:cs="Arial"/>
          <w:b/>
          <w:sz w:val="28"/>
          <w:szCs w:val="28"/>
          <w:lang w:eastAsia="en-US"/>
        </w:rPr>
        <w:t>Aktualizovaný plán priorit pro zavedení síťových kodexů</w:t>
      </w:r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9164C8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A25EA0" w:rsidRP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>Tento plán je zpracováván každoročně na základě článku 6 Nařízení č. 715/2009 Evropského parlamentu a Rady. Přípravy se účastní Evropská komise ve spolupráci s </w:t>
      </w:r>
      <w:proofErr w:type="spellStart"/>
      <w:r w:rsidRPr="00A25EA0">
        <w:rPr>
          <w:rFonts w:ascii="Arial" w:hAnsi="Arial" w:cs="Arial"/>
        </w:rPr>
        <w:t>ACER</w:t>
      </w:r>
      <w:proofErr w:type="spellEnd"/>
      <w:r w:rsidRPr="00A25EA0">
        <w:rPr>
          <w:rFonts w:ascii="Arial" w:hAnsi="Arial" w:cs="Arial"/>
        </w:rPr>
        <w:t xml:space="preserve">, </w:t>
      </w:r>
      <w:proofErr w:type="spellStart"/>
      <w:r w:rsidRPr="00A25EA0">
        <w:rPr>
          <w:rFonts w:ascii="Arial" w:hAnsi="Arial" w:cs="Arial"/>
        </w:rPr>
        <w:t>ETSOG</w:t>
      </w:r>
      <w:proofErr w:type="spellEnd"/>
      <w:r w:rsidRPr="00A25EA0">
        <w:rPr>
          <w:rFonts w:ascii="Arial" w:hAnsi="Arial" w:cs="Arial"/>
        </w:rPr>
        <w:t xml:space="preserve">, </w:t>
      </w:r>
      <w:proofErr w:type="spellStart"/>
      <w:r w:rsidRPr="00A25EA0">
        <w:rPr>
          <w:rFonts w:ascii="Arial" w:hAnsi="Arial" w:cs="Arial"/>
        </w:rPr>
        <w:t>Eurogasu</w:t>
      </w:r>
      <w:proofErr w:type="spellEnd"/>
      <w:r w:rsidRPr="00A25EA0">
        <w:rPr>
          <w:rFonts w:ascii="Arial" w:hAnsi="Arial" w:cs="Arial"/>
        </w:rPr>
        <w:t xml:space="preserve"> a dalších organizací zúčastněných v rámci veřejné konzultace vyhlašované Komisí v období duben – květen příslušného roku na základě tříletého pracovního plánu (2011 – 2014).</w:t>
      </w:r>
    </w:p>
    <w:p w:rsid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 xml:space="preserve">V současné době je v rámci těchto konzultací připraven </w:t>
      </w:r>
      <w:proofErr w:type="spellStart"/>
      <w:r w:rsidRPr="00A25EA0">
        <w:rPr>
          <w:rFonts w:ascii="Arial" w:hAnsi="Arial" w:cs="Arial"/>
        </w:rPr>
        <w:t>ETSOG</w:t>
      </w:r>
      <w:proofErr w:type="spellEnd"/>
      <w:r w:rsidRPr="00A25EA0">
        <w:rPr>
          <w:rFonts w:ascii="Arial" w:hAnsi="Arial" w:cs="Arial"/>
        </w:rPr>
        <w:t xml:space="preserve"> návrh síťového kodexu založený na mechanismu alokace kapacit (CAM), který je konzultován s </w:t>
      </w:r>
      <w:proofErr w:type="spellStart"/>
      <w:r w:rsidRPr="00A25EA0">
        <w:rPr>
          <w:rFonts w:ascii="Arial" w:hAnsi="Arial" w:cs="Arial"/>
        </w:rPr>
        <w:t>ACER</w:t>
      </w:r>
      <w:proofErr w:type="spellEnd"/>
      <w:r w:rsidRPr="00A25EA0">
        <w:rPr>
          <w:rFonts w:ascii="Arial" w:hAnsi="Arial" w:cs="Arial"/>
        </w:rPr>
        <w:t xml:space="preserve"> a Komisí.</w:t>
      </w: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P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ab/>
        <w:t xml:space="preserve">Pro rok 2013 se doporučuje zaměřit práce především </w:t>
      </w:r>
      <w:proofErr w:type="gramStart"/>
      <w:r w:rsidRPr="00A25EA0">
        <w:rPr>
          <w:rFonts w:ascii="Arial" w:hAnsi="Arial" w:cs="Arial"/>
        </w:rPr>
        <w:t>na</w:t>
      </w:r>
      <w:proofErr w:type="gramEnd"/>
      <w:r w:rsidRPr="00A25EA0">
        <w:rPr>
          <w:rFonts w:ascii="Arial" w:hAnsi="Arial" w:cs="Arial"/>
        </w:rPr>
        <w:t>:</w:t>
      </w:r>
    </w:p>
    <w:p w:rsidR="00A25EA0" w:rsidRPr="00A25EA0" w:rsidRDefault="00A25EA0" w:rsidP="00A25EA0">
      <w:pPr>
        <w:jc w:val="both"/>
        <w:rPr>
          <w:rFonts w:ascii="Arial" w:hAnsi="Arial" w:cs="Arial"/>
        </w:rPr>
      </w:pPr>
    </w:p>
    <w:p w:rsidR="00A25EA0" w:rsidRPr="00A25EA0" w:rsidRDefault="00A25EA0" w:rsidP="00A25EA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5EA0">
        <w:rPr>
          <w:rFonts w:ascii="Arial" w:hAnsi="Arial" w:cs="Arial"/>
          <w:sz w:val="24"/>
          <w:szCs w:val="24"/>
        </w:rPr>
        <w:t>provozní postupy v případě nouzových stavů na úrovni přepravní soustavy,</w:t>
      </w:r>
    </w:p>
    <w:p w:rsidR="00A25EA0" w:rsidRPr="00A25EA0" w:rsidRDefault="00A25EA0" w:rsidP="00A25EA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5EA0">
        <w:rPr>
          <w:rFonts w:ascii="Arial" w:hAnsi="Arial" w:cs="Arial"/>
          <w:sz w:val="24"/>
          <w:szCs w:val="24"/>
        </w:rPr>
        <w:t>obchodování se sekundární kapacitou,</w:t>
      </w:r>
    </w:p>
    <w:p w:rsidR="00A25EA0" w:rsidRPr="00A25EA0" w:rsidRDefault="00A25EA0" w:rsidP="00A25EA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5EA0">
        <w:rPr>
          <w:rFonts w:ascii="Arial" w:hAnsi="Arial" w:cs="Arial"/>
          <w:sz w:val="24"/>
          <w:szCs w:val="24"/>
        </w:rPr>
        <w:t>zlepšení investičního prostředí v oblasti dalšího rozvoje páteřních sítí včetně nových propojení umožňujících fungování jednotného evropského trhu s plynem,</w:t>
      </w:r>
    </w:p>
    <w:p w:rsidR="00A25EA0" w:rsidRPr="00A25EA0" w:rsidRDefault="00A25EA0" w:rsidP="00A25EA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5EA0">
        <w:rPr>
          <w:rFonts w:ascii="Arial" w:hAnsi="Arial" w:cs="Arial"/>
          <w:sz w:val="24"/>
          <w:szCs w:val="24"/>
        </w:rPr>
        <w:t xml:space="preserve">koordinaci prací mezi přípravou síťových kodexů a požadavky </w:t>
      </w:r>
      <w:proofErr w:type="spellStart"/>
      <w:r w:rsidRPr="00A25EA0">
        <w:rPr>
          <w:rFonts w:ascii="Arial" w:hAnsi="Arial" w:cs="Arial"/>
          <w:sz w:val="24"/>
          <w:szCs w:val="24"/>
        </w:rPr>
        <w:t>REMIT</w:t>
      </w:r>
      <w:proofErr w:type="spellEnd"/>
      <w:r w:rsidRPr="00A25EA0">
        <w:rPr>
          <w:rFonts w:ascii="Arial" w:hAnsi="Arial" w:cs="Arial"/>
          <w:sz w:val="24"/>
          <w:szCs w:val="24"/>
        </w:rPr>
        <w:t xml:space="preserve"> pro oblast přepravních soustav i celého plynárenství.</w:t>
      </w:r>
    </w:p>
    <w:p w:rsidR="00A25EA0" w:rsidRPr="00A25EA0" w:rsidRDefault="00A25EA0" w:rsidP="00A25EA0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5EA0" w:rsidRP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 xml:space="preserve">Všechny tyto priority jsou nesmírně potřebné, přípravy jejich textů se účastní národní přepravci plynu a práce postupují žádoucím směrem. Po konzultaci se zástupci společnosti </w:t>
      </w:r>
      <w:proofErr w:type="spellStart"/>
      <w:r w:rsidRPr="00A25EA0">
        <w:rPr>
          <w:rFonts w:ascii="Arial" w:hAnsi="Arial" w:cs="Arial"/>
        </w:rPr>
        <w:t>Net4Gas</w:t>
      </w:r>
      <w:proofErr w:type="spellEnd"/>
      <w:r w:rsidRPr="00A25EA0">
        <w:rPr>
          <w:rFonts w:ascii="Arial" w:hAnsi="Arial" w:cs="Arial"/>
        </w:rPr>
        <w:t xml:space="preserve"> lze konstatovat, že </w:t>
      </w:r>
      <w:r w:rsidRPr="00A25EA0">
        <w:rPr>
          <w:rFonts w:ascii="Arial" w:hAnsi="Arial" w:cs="Arial"/>
          <w:b/>
        </w:rPr>
        <w:t>plynárenské společnosti sdružené v Českém plynárenském svazu tento trend podporují</w:t>
      </w:r>
      <w:r w:rsidRPr="00A25EA0">
        <w:rPr>
          <w:rFonts w:ascii="Arial" w:hAnsi="Arial" w:cs="Arial"/>
        </w:rPr>
        <w:t>.</w:t>
      </w: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>Doporučení:</w:t>
      </w:r>
    </w:p>
    <w:p w:rsidR="00A25EA0" w:rsidRPr="00A25EA0" w:rsidRDefault="00A25EA0" w:rsidP="00A25EA0">
      <w:pPr>
        <w:jc w:val="both"/>
        <w:rPr>
          <w:rFonts w:ascii="Arial" w:hAnsi="Arial" w:cs="Arial"/>
        </w:rPr>
      </w:pPr>
    </w:p>
    <w:p w:rsidR="00A25EA0" w:rsidRP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 xml:space="preserve">Pokud jde o základní zaměření dalších prací, mělo by se soustředit na postupy řízení při překročení kapacity a mechanismy přidělování kapacity, na vzájemnou </w:t>
      </w:r>
      <w:r>
        <w:rPr>
          <w:rFonts w:ascii="Arial" w:hAnsi="Arial" w:cs="Arial"/>
        </w:rPr>
        <w:t>výměnu dat a </w:t>
      </w:r>
      <w:r w:rsidRPr="00A25EA0">
        <w:rPr>
          <w:rFonts w:ascii="Arial" w:hAnsi="Arial" w:cs="Arial"/>
        </w:rPr>
        <w:t xml:space="preserve">v nezbytné míře i strukturu používaných sazeb. Pozornost by měla být také věnována požadavkům </w:t>
      </w:r>
      <w:proofErr w:type="spellStart"/>
      <w:r w:rsidRPr="00A25EA0">
        <w:rPr>
          <w:rFonts w:ascii="Arial" w:hAnsi="Arial" w:cs="Arial"/>
        </w:rPr>
        <w:t>REMIT</w:t>
      </w:r>
      <w:proofErr w:type="spellEnd"/>
      <w:r w:rsidRPr="00A25EA0">
        <w:rPr>
          <w:rFonts w:ascii="Arial" w:hAnsi="Arial" w:cs="Arial"/>
        </w:rPr>
        <w:t xml:space="preserve">, a to především z hlediska poskytování informací ze strany </w:t>
      </w:r>
      <w:proofErr w:type="spellStart"/>
      <w:r w:rsidRPr="00A25EA0">
        <w:rPr>
          <w:rFonts w:ascii="Arial" w:hAnsi="Arial" w:cs="Arial"/>
        </w:rPr>
        <w:t>TSO</w:t>
      </w:r>
      <w:proofErr w:type="spellEnd"/>
      <w:r>
        <w:rPr>
          <w:rFonts w:ascii="Arial" w:hAnsi="Arial" w:cs="Arial"/>
        </w:rPr>
        <w:t xml:space="preserve"> a </w:t>
      </w:r>
      <w:r w:rsidRPr="00A25EA0">
        <w:rPr>
          <w:rFonts w:ascii="Arial" w:hAnsi="Arial" w:cs="Arial"/>
        </w:rPr>
        <w:t>jejich případné citlivosti.</w:t>
      </w:r>
    </w:p>
    <w:p w:rsidR="00A25EA0" w:rsidRP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Default="00A25EA0" w:rsidP="00A25EA0">
      <w:pPr>
        <w:jc w:val="both"/>
        <w:rPr>
          <w:rFonts w:ascii="Arial" w:hAnsi="Arial" w:cs="Arial"/>
        </w:rPr>
      </w:pPr>
    </w:p>
    <w:p w:rsidR="00A25EA0" w:rsidRPr="00A25EA0" w:rsidRDefault="00A25EA0" w:rsidP="00A25EA0">
      <w:pPr>
        <w:jc w:val="both"/>
        <w:rPr>
          <w:rFonts w:ascii="Arial" w:hAnsi="Arial" w:cs="Arial"/>
        </w:rPr>
      </w:pPr>
    </w:p>
    <w:p w:rsidR="00A25EA0" w:rsidRPr="00A25EA0" w:rsidRDefault="00A25EA0" w:rsidP="00A25EA0">
      <w:pPr>
        <w:jc w:val="both"/>
        <w:rPr>
          <w:rFonts w:ascii="Arial" w:hAnsi="Arial" w:cs="Arial"/>
        </w:rPr>
      </w:pPr>
      <w:r w:rsidRPr="00A25EA0">
        <w:rPr>
          <w:rFonts w:ascii="Arial" w:hAnsi="Arial" w:cs="Arial"/>
        </w:rPr>
        <w:t>Praha, 3. 5. 2013</w:t>
      </w:r>
    </w:p>
    <w:p w:rsidR="00E74165" w:rsidRPr="00A2610D" w:rsidRDefault="00E74165" w:rsidP="00A346E5">
      <w:pPr>
        <w:spacing w:after="120" w:line="276" w:lineRule="auto"/>
        <w:rPr>
          <w:rFonts w:ascii="Arial" w:hAnsi="Arial" w:cs="Arial"/>
        </w:rPr>
      </w:pPr>
      <w:r w:rsidRPr="00A2610D">
        <w:rPr>
          <w:rFonts w:ascii="Arial" w:eastAsiaTheme="minorHAnsi" w:hAnsi="Arial" w:cs="Arial"/>
          <w:lang w:eastAsia="en-US"/>
        </w:rPr>
        <w:t>ČPS, Legislativní sekce</w:t>
      </w:r>
    </w:p>
    <w:sectPr w:rsidR="00E74165" w:rsidRPr="00A2610D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DF" w:rsidRDefault="00FB00DF">
      <w:r>
        <w:separator/>
      </w:r>
    </w:p>
  </w:endnote>
  <w:endnote w:type="continuationSeparator" w:id="0">
    <w:p w:rsidR="00FB00DF" w:rsidRDefault="00FB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DF" w:rsidRDefault="00FB00DF">
      <w:r>
        <w:separator/>
      </w:r>
    </w:p>
  </w:footnote>
  <w:footnote w:type="continuationSeparator" w:id="0">
    <w:p w:rsidR="00FB00DF" w:rsidRDefault="00FB0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0807"/>
    <w:multiLevelType w:val="hybridMultilevel"/>
    <w:tmpl w:val="7E7CE91E"/>
    <w:lvl w:ilvl="0" w:tplc="73A84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5EA0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361C0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0DF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paragraph" w:styleId="Odstavecseseznamem">
    <w:name w:val="List Paragraph"/>
    <w:basedOn w:val="Normln"/>
    <w:uiPriority w:val="34"/>
    <w:qFormat/>
    <w:rsid w:val="00A25E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2</cp:revision>
  <cp:lastPrinted>2013-08-12T08:36:00Z</cp:lastPrinted>
  <dcterms:created xsi:type="dcterms:W3CDTF">2013-08-23T10:01:00Z</dcterms:created>
  <dcterms:modified xsi:type="dcterms:W3CDTF">2013-08-23T10:01:00Z</dcterms:modified>
</cp:coreProperties>
</file>